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EDD" w:rsidRDefault="002E7E35">
      <w:pPr>
        <w:rPr>
          <w:sz w:val="24"/>
          <w:szCs w:val="24"/>
        </w:rPr>
      </w:pPr>
      <w:proofErr w:type="spellStart"/>
      <w:r w:rsidRPr="002E7E35">
        <w:rPr>
          <w:sz w:val="24"/>
          <w:szCs w:val="24"/>
        </w:rPr>
        <w:t>Četrtek_rešitve</w:t>
      </w:r>
      <w:proofErr w:type="spellEnd"/>
    </w:p>
    <w:p w:rsidR="00536C85" w:rsidRPr="002E7E35" w:rsidRDefault="00536C85">
      <w:pPr>
        <w:rPr>
          <w:sz w:val="24"/>
          <w:szCs w:val="24"/>
        </w:rPr>
      </w:pPr>
    </w:p>
    <w:p w:rsidR="002E7E35" w:rsidRDefault="002E7E35">
      <w:pPr>
        <w:rPr>
          <w:b/>
          <w:sz w:val="24"/>
          <w:szCs w:val="24"/>
        </w:rPr>
      </w:pPr>
      <w:r w:rsidRPr="002E7E35">
        <w:rPr>
          <w:b/>
          <w:sz w:val="24"/>
          <w:szCs w:val="24"/>
        </w:rPr>
        <w:t>DRU – Slovenske dežele v okviru sosednjih dežel</w:t>
      </w:r>
    </w:p>
    <w:p w:rsidR="002E7E35" w:rsidRDefault="002E7E35" w:rsidP="002E7E3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eastAsia="Times New Roman" w:cstheme="minorHAnsi"/>
          <w:sz w:val="24"/>
          <w:szCs w:val="24"/>
          <w:lang w:eastAsia="sl-SI"/>
        </w:rPr>
      </w:pPr>
      <w:r w:rsidRPr="002E7E35">
        <w:rPr>
          <w:rFonts w:eastAsia="Times New Roman" w:cstheme="minorHAnsi"/>
          <w:sz w:val="24"/>
          <w:szCs w:val="24"/>
          <w:lang w:eastAsia="sl-SI"/>
        </w:rPr>
        <w:t>V katere dežele je v preteklosti spadalo slovensko ozemlje?</w:t>
      </w:r>
    </w:p>
    <w:p w:rsidR="002E7E35" w:rsidRPr="002E7E35" w:rsidRDefault="002E7E35" w:rsidP="002E7E35">
      <w:pPr>
        <w:spacing w:after="0" w:line="390" w:lineRule="atLeast"/>
        <w:textAlignment w:val="baseline"/>
        <w:rPr>
          <w:rFonts w:eastAsia="Times New Roman" w:cstheme="minorHAnsi"/>
          <w:i/>
          <w:sz w:val="24"/>
          <w:szCs w:val="24"/>
          <w:lang w:eastAsia="sl-SI"/>
        </w:rPr>
      </w:pPr>
      <w:r w:rsidRPr="002E7E35">
        <w:rPr>
          <w:rFonts w:eastAsia="Times New Roman" w:cstheme="minorHAnsi"/>
          <w:i/>
          <w:sz w:val="24"/>
          <w:szCs w:val="24"/>
          <w:lang w:eastAsia="sl-SI"/>
        </w:rPr>
        <w:t>Večji del slovenskega ozemlja je v preteklosti spadalo pod frankovsko deželo, ko je razpadla pa pod nemško cesarstvo. Vzhodni del Slovenije – Prekmurje je spadalo pod Ogrsko, obalni del pa približno 500 let pod Beneško republiko.</w:t>
      </w:r>
    </w:p>
    <w:p w:rsidR="002E7E35" w:rsidRDefault="002E7E35" w:rsidP="002E7E3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eastAsia="Times New Roman" w:cstheme="minorHAnsi"/>
          <w:sz w:val="24"/>
          <w:szCs w:val="24"/>
          <w:lang w:eastAsia="sl-SI"/>
        </w:rPr>
      </w:pPr>
      <w:r w:rsidRPr="002E7E35">
        <w:rPr>
          <w:rFonts w:eastAsia="Times New Roman" w:cstheme="minorHAnsi"/>
          <w:sz w:val="24"/>
          <w:szCs w:val="24"/>
          <w:lang w:eastAsia="sl-SI"/>
        </w:rPr>
        <w:t>Katero ozemlje je spadalo pod Madžare?</w:t>
      </w:r>
    </w:p>
    <w:p w:rsidR="002E7E35" w:rsidRPr="002E7E35" w:rsidRDefault="002E7E35" w:rsidP="002E7E35">
      <w:pPr>
        <w:spacing w:after="0" w:line="390" w:lineRule="atLeast"/>
        <w:textAlignment w:val="baseline"/>
        <w:rPr>
          <w:rFonts w:eastAsia="Times New Roman" w:cstheme="minorHAnsi"/>
          <w:i/>
          <w:sz w:val="24"/>
          <w:szCs w:val="24"/>
          <w:lang w:eastAsia="sl-SI"/>
        </w:rPr>
      </w:pPr>
      <w:r>
        <w:rPr>
          <w:rFonts w:eastAsia="Times New Roman" w:cstheme="minorHAnsi"/>
          <w:i/>
          <w:sz w:val="24"/>
          <w:szCs w:val="24"/>
          <w:lang w:eastAsia="sl-SI"/>
        </w:rPr>
        <w:t>Pod Madžare je spadalo Prekmurje.</w:t>
      </w:r>
    </w:p>
    <w:p w:rsidR="002E7E35" w:rsidRDefault="002E7E35" w:rsidP="002E7E3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eastAsia="Times New Roman" w:cstheme="minorHAnsi"/>
          <w:sz w:val="24"/>
          <w:szCs w:val="24"/>
          <w:lang w:eastAsia="sl-SI"/>
        </w:rPr>
      </w:pPr>
      <w:r w:rsidRPr="002E7E35">
        <w:rPr>
          <w:rFonts w:eastAsia="Times New Roman" w:cstheme="minorHAnsi"/>
          <w:sz w:val="24"/>
          <w:szCs w:val="24"/>
          <w:lang w:eastAsia="sl-SI"/>
        </w:rPr>
        <w:t>Kaj meniš, od kod ime Prekmurje?</w:t>
      </w:r>
    </w:p>
    <w:p w:rsidR="002E7E35" w:rsidRPr="002E7E35" w:rsidRDefault="002E7E35" w:rsidP="002E7E35">
      <w:pPr>
        <w:spacing w:after="0" w:line="390" w:lineRule="atLeast"/>
        <w:textAlignment w:val="baseline"/>
        <w:rPr>
          <w:rFonts w:eastAsia="Times New Roman" w:cstheme="minorHAnsi"/>
          <w:i/>
          <w:sz w:val="24"/>
          <w:szCs w:val="24"/>
          <w:lang w:eastAsia="sl-SI"/>
        </w:rPr>
      </w:pPr>
      <w:r w:rsidRPr="002E7E35">
        <w:rPr>
          <w:rFonts w:eastAsia="Times New Roman" w:cstheme="minorHAnsi"/>
          <w:i/>
          <w:sz w:val="24"/>
          <w:szCs w:val="24"/>
          <w:lang w:eastAsia="sl-SI"/>
        </w:rPr>
        <w:t>Ime Prekmurje je verjetno nastalo, ker leži na drugi strani reke Mure (preko Mure).</w:t>
      </w:r>
    </w:p>
    <w:p w:rsidR="002E7E35" w:rsidRDefault="002E7E35" w:rsidP="002E7E3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eastAsia="Times New Roman" w:cstheme="minorHAnsi"/>
          <w:sz w:val="24"/>
          <w:szCs w:val="24"/>
          <w:lang w:eastAsia="sl-SI"/>
        </w:rPr>
      </w:pPr>
      <w:r w:rsidRPr="002E7E35">
        <w:rPr>
          <w:rFonts w:eastAsia="Times New Roman" w:cstheme="minorHAnsi"/>
          <w:sz w:val="24"/>
          <w:szCs w:val="24"/>
          <w:lang w:eastAsia="sl-SI"/>
        </w:rPr>
        <w:t>Katera obalna mesta so bila 500 let pod beneško oblastjo?</w:t>
      </w:r>
    </w:p>
    <w:p w:rsidR="002E7E35" w:rsidRPr="002E7E35" w:rsidRDefault="002E7E35" w:rsidP="002E7E35">
      <w:pPr>
        <w:spacing w:after="0" w:line="390" w:lineRule="atLeast"/>
        <w:textAlignment w:val="baseline"/>
        <w:rPr>
          <w:rFonts w:eastAsia="Times New Roman" w:cstheme="minorHAnsi"/>
          <w:i/>
          <w:sz w:val="24"/>
          <w:szCs w:val="24"/>
          <w:lang w:eastAsia="sl-SI"/>
        </w:rPr>
      </w:pPr>
      <w:r>
        <w:rPr>
          <w:rFonts w:eastAsia="Times New Roman" w:cstheme="minorHAnsi"/>
          <w:i/>
          <w:sz w:val="24"/>
          <w:szCs w:val="24"/>
          <w:lang w:eastAsia="sl-SI"/>
        </w:rPr>
        <w:t>Pod beneško oblastjo so bila mesta Piran, Izola in Koper.</w:t>
      </w:r>
    </w:p>
    <w:p w:rsidR="002E7E35" w:rsidRDefault="002E7E35" w:rsidP="002E7E3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eastAsia="Times New Roman" w:cstheme="minorHAnsi"/>
          <w:sz w:val="24"/>
          <w:szCs w:val="24"/>
          <w:lang w:eastAsia="sl-SI"/>
        </w:rPr>
      </w:pPr>
      <w:r w:rsidRPr="002E7E35">
        <w:rPr>
          <w:rFonts w:eastAsia="Times New Roman" w:cstheme="minorHAnsi"/>
          <w:sz w:val="24"/>
          <w:szCs w:val="24"/>
          <w:lang w:eastAsia="sl-SI"/>
        </w:rPr>
        <w:t>Na kaj spominja beneški lev na starih hišah ob obali?</w:t>
      </w:r>
    </w:p>
    <w:p w:rsidR="002E7E35" w:rsidRPr="002E7E35" w:rsidRDefault="002E7E35" w:rsidP="002E7E35">
      <w:pPr>
        <w:spacing w:after="0" w:line="390" w:lineRule="atLeast"/>
        <w:textAlignment w:val="baseline"/>
        <w:rPr>
          <w:rFonts w:eastAsia="Times New Roman" w:cstheme="minorHAnsi"/>
          <w:i/>
          <w:sz w:val="24"/>
          <w:szCs w:val="24"/>
          <w:lang w:eastAsia="sl-SI"/>
        </w:rPr>
      </w:pPr>
      <w:r w:rsidRPr="002E7E35">
        <w:rPr>
          <w:rFonts w:eastAsia="Times New Roman" w:cstheme="minorHAnsi"/>
          <w:i/>
          <w:sz w:val="24"/>
          <w:szCs w:val="24"/>
          <w:lang w:eastAsia="sl-SI"/>
        </w:rPr>
        <w:t xml:space="preserve">Beneški lev </w:t>
      </w:r>
      <w:r>
        <w:rPr>
          <w:rFonts w:eastAsia="Times New Roman" w:cstheme="minorHAnsi"/>
          <w:i/>
          <w:sz w:val="24"/>
          <w:szCs w:val="24"/>
          <w:lang w:eastAsia="sl-SI"/>
        </w:rPr>
        <w:t xml:space="preserve">na starih hišah ob obali </w:t>
      </w:r>
      <w:r w:rsidRPr="002E7E35">
        <w:rPr>
          <w:rFonts w:eastAsia="Times New Roman" w:cstheme="minorHAnsi"/>
          <w:i/>
          <w:sz w:val="24"/>
          <w:szCs w:val="24"/>
          <w:lang w:eastAsia="sl-SI"/>
        </w:rPr>
        <w:t>spominja na to, da</w:t>
      </w:r>
      <w:r>
        <w:rPr>
          <w:rFonts w:eastAsia="Times New Roman" w:cstheme="minorHAnsi"/>
          <w:i/>
          <w:sz w:val="24"/>
          <w:szCs w:val="24"/>
          <w:lang w:eastAsia="sl-SI"/>
        </w:rPr>
        <w:t xml:space="preserve"> je bilo to ozemlje včasih pod Beneško republiko.</w:t>
      </w:r>
    </w:p>
    <w:p w:rsidR="002E7E35" w:rsidRDefault="002E7E35" w:rsidP="002E7E3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eastAsia="Times New Roman" w:cstheme="minorHAnsi"/>
          <w:sz w:val="24"/>
          <w:szCs w:val="24"/>
          <w:lang w:eastAsia="sl-SI"/>
        </w:rPr>
      </w:pPr>
      <w:r w:rsidRPr="002E7E35">
        <w:rPr>
          <w:rFonts w:eastAsia="Times New Roman" w:cstheme="minorHAnsi"/>
          <w:sz w:val="24"/>
          <w:szCs w:val="24"/>
          <w:lang w:eastAsia="sl-SI"/>
        </w:rPr>
        <w:t>Kam so prebivalci Pirana izvozili večino soli?</w:t>
      </w:r>
    </w:p>
    <w:p w:rsidR="002E7E35" w:rsidRPr="002E7E35" w:rsidRDefault="002E7E35" w:rsidP="002E7E35">
      <w:pPr>
        <w:spacing w:after="0" w:line="390" w:lineRule="atLeast"/>
        <w:textAlignment w:val="baseline"/>
        <w:rPr>
          <w:rFonts w:eastAsia="Times New Roman" w:cstheme="minorHAnsi"/>
          <w:i/>
          <w:sz w:val="24"/>
          <w:szCs w:val="24"/>
          <w:lang w:eastAsia="sl-SI"/>
        </w:rPr>
      </w:pPr>
      <w:r>
        <w:rPr>
          <w:rFonts w:eastAsia="Times New Roman" w:cstheme="minorHAnsi"/>
          <w:i/>
          <w:sz w:val="24"/>
          <w:szCs w:val="24"/>
          <w:lang w:eastAsia="sl-SI"/>
        </w:rPr>
        <w:t>Prebivalci Pirana so večino soli izvažali v Benetke, saj so oblasti izvoz strogo nadzorovale.</w:t>
      </w:r>
    </w:p>
    <w:p w:rsidR="002E7E35" w:rsidRDefault="002E7E35" w:rsidP="002E7E35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eastAsia="Times New Roman" w:cstheme="minorHAnsi"/>
          <w:sz w:val="24"/>
          <w:szCs w:val="24"/>
          <w:lang w:eastAsia="sl-SI"/>
        </w:rPr>
      </w:pPr>
      <w:r w:rsidRPr="002E7E35">
        <w:rPr>
          <w:rFonts w:eastAsia="Times New Roman" w:cstheme="minorHAnsi"/>
          <w:sz w:val="24"/>
          <w:szCs w:val="24"/>
          <w:lang w:eastAsia="sl-SI"/>
        </w:rPr>
        <w:t>Katere dežele so sestavljale deželo Kranjsko?</w:t>
      </w:r>
    </w:p>
    <w:p w:rsidR="002E7E35" w:rsidRDefault="00536C85" w:rsidP="002E7E35">
      <w:pPr>
        <w:spacing w:after="0" w:line="390" w:lineRule="atLeast"/>
        <w:textAlignment w:val="baseline"/>
        <w:rPr>
          <w:rFonts w:eastAsia="Times New Roman" w:cstheme="minorHAnsi"/>
          <w:i/>
          <w:sz w:val="24"/>
          <w:szCs w:val="24"/>
          <w:lang w:eastAsia="sl-SI"/>
        </w:rPr>
      </w:pPr>
      <w:r>
        <w:rPr>
          <w:rFonts w:eastAsia="Times New Roman" w:cstheme="minorHAnsi"/>
          <w:i/>
          <w:sz w:val="24"/>
          <w:szCs w:val="24"/>
          <w:lang w:eastAsia="sl-SI"/>
        </w:rPr>
        <w:t>Deželo Kranjsko so sestavljale Gorenjska, Dolenjska in Notranjska z glavnim mestom Ljubljana.</w:t>
      </w:r>
    </w:p>
    <w:p w:rsidR="00536C85" w:rsidRDefault="00536C85" w:rsidP="002E7E35">
      <w:pPr>
        <w:spacing w:after="0" w:line="390" w:lineRule="atLeast"/>
        <w:textAlignment w:val="baseline"/>
        <w:rPr>
          <w:rFonts w:eastAsia="Times New Roman" w:cstheme="minorHAnsi"/>
          <w:i/>
          <w:sz w:val="24"/>
          <w:szCs w:val="24"/>
          <w:lang w:eastAsia="sl-SI"/>
        </w:rPr>
      </w:pPr>
    </w:p>
    <w:p w:rsidR="00536C85" w:rsidRDefault="00536C85" w:rsidP="002E7E35">
      <w:pPr>
        <w:spacing w:after="0" w:line="390" w:lineRule="atLeast"/>
        <w:textAlignment w:val="baseline"/>
        <w:rPr>
          <w:rFonts w:eastAsia="Times New Roman" w:cstheme="minorHAnsi"/>
          <w:b/>
          <w:sz w:val="24"/>
          <w:szCs w:val="24"/>
          <w:lang w:eastAsia="sl-SI"/>
        </w:rPr>
      </w:pPr>
      <w:r>
        <w:rPr>
          <w:rFonts w:eastAsia="Times New Roman" w:cstheme="minorHAnsi"/>
          <w:b/>
          <w:sz w:val="24"/>
          <w:szCs w:val="24"/>
          <w:lang w:eastAsia="sl-SI"/>
        </w:rPr>
        <w:t>SLJ – Preverjanje</w:t>
      </w:r>
    </w:p>
    <w:p w:rsidR="00536C85" w:rsidRPr="00536C85" w:rsidRDefault="00536C85" w:rsidP="002E7E35">
      <w:pPr>
        <w:spacing w:after="0" w:line="390" w:lineRule="atLeast"/>
        <w:textAlignment w:val="baseline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Rešitve vam bom pregledala in vsakemu posebej napisala komentar.</w:t>
      </w:r>
      <w:bookmarkStart w:id="0" w:name="_GoBack"/>
      <w:bookmarkEnd w:id="0"/>
    </w:p>
    <w:p w:rsidR="00536C85" w:rsidRPr="002E7E35" w:rsidRDefault="00536C85" w:rsidP="002E7E35">
      <w:pPr>
        <w:spacing w:after="0" w:line="390" w:lineRule="atLeast"/>
        <w:textAlignment w:val="baseline"/>
        <w:rPr>
          <w:rFonts w:eastAsia="Times New Roman" w:cstheme="minorHAnsi"/>
          <w:i/>
          <w:sz w:val="24"/>
          <w:szCs w:val="24"/>
          <w:lang w:eastAsia="sl-SI"/>
        </w:rPr>
      </w:pPr>
    </w:p>
    <w:p w:rsidR="002E7E35" w:rsidRPr="002E7E35" w:rsidRDefault="002E7E35">
      <w:pPr>
        <w:rPr>
          <w:sz w:val="24"/>
          <w:szCs w:val="24"/>
        </w:rPr>
      </w:pPr>
    </w:p>
    <w:sectPr w:rsidR="002E7E35" w:rsidRPr="002E7E35" w:rsidSect="002E7E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B5CFB"/>
    <w:multiLevelType w:val="multilevel"/>
    <w:tmpl w:val="9FA02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35"/>
    <w:rsid w:val="002E7E35"/>
    <w:rsid w:val="00536C85"/>
    <w:rsid w:val="00D0240A"/>
    <w:rsid w:val="00F3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1DD3A"/>
  <w15:chartTrackingRefBased/>
  <w15:docId w15:val="{95207280-E658-44A4-9021-01915DC5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5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 Mali</dc:creator>
  <cp:keywords/>
  <dc:description/>
  <cp:lastModifiedBy>Branka  Mali</cp:lastModifiedBy>
  <cp:revision>1</cp:revision>
  <dcterms:created xsi:type="dcterms:W3CDTF">2020-05-28T08:47:00Z</dcterms:created>
  <dcterms:modified xsi:type="dcterms:W3CDTF">2020-05-28T08:59:00Z</dcterms:modified>
</cp:coreProperties>
</file>