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FC" w:rsidRPr="00760D37" w:rsidRDefault="00FA24FC" w:rsidP="00FA24FC">
      <w:pPr>
        <w:jc w:val="center"/>
        <w:rPr>
          <w:b/>
          <w:sz w:val="32"/>
          <w:szCs w:val="32"/>
        </w:rPr>
      </w:pPr>
      <w:r w:rsidRPr="00760D37">
        <w:rPr>
          <w:b/>
          <w:sz w:val="32"/>
          <w:szCs w:val="32"/>
        </w:rPr>
        <w:t>ŽIVINOREJA</w:t>
      </w:r>
      <w:bookmarkStart w:id="0" w:name="_GoBack"/>
      <w:bookmarkEnd w:id="0"/>
    </w:p>
    <w:p w:rsidR="00760D37" w:rsidRPr="00760D37" w:rsidRDefault="00760D37" w:rsidP="00FA24FC">
      <w:pPr>
        <w:jc w:val="center"/>
        <w:rPr>
          <w:sz w:val="24"/>
          <w:szCs w:val="24"/>
        </w:rPr>
      </w:pPr>
      <w:r w:rsidRPr="00760D37">
        <w:rPr>
          <w:sz w:val="24"/>
          <w:szCs w:val="24"/>
        </w:rPr>
        <w:t>Za kaj gojimo posamezne živali?</w:t>
      </w:r>
    </w:p>
    <w:p w:rsidR="00760D37" w:rsidRPr="00760D37" w:rsidRDefault="00760D37" w:rsidP="00FA24FC">
      <w:pPr>
        <w:jc w:val="center"/>
        <w:rPr>
          <w:sz w:val="24"/>
          <w:szCs w:val="24"/>
        </w:rPr>
      </w:pPr>
      <w:r w:rsidRPr="00760D37">
        <w:rPr>
          <w:sz w:val="24"/>
          <w:szCs w:val="24"/>
        </w:rPr>
        <w:t>Lahko narišeš razpredelnico in živali</w:t>
      </w:r>
      <w:r w:rsidRPr="00760D37">
        <w:rPr>
          <w:sz w:val="24"/>
          <w:szCs w:val="24"/>
        </w:rPr>
        <w:sym w:font="Wingdings" w:char="F04A"/>
      </w:r>
    </w:p>
    <w:tbl>
      <w:tblPr>
        <w:tblStyle w:val="Tabelamrea"/>
        <w:tblpPr w:leftFromText="141" w:rightFromText="141" w:vertAnchor="text" w:horzAnchor="margin" w:tblpY="-7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79"/>
        <w:gridCol w:w="5897"/>
      </w:tblGrid>
      <w:tr w:rsidR="00FA24FC" w:rsidTr="00FA24FC">
        <w:tc>
          <w:tcPr>
            <w:tcW w:w="3379" w:type="dxa"/>
          </w:tcPr>
          <w:p w:rsidR="00FA24FC" w:rsidRDefault="00FA24FC" w:rsidP="00FA24FC">
            <w:r>
              <w:rPr>
                <w:noProof/>
                <w:lang w:eastAsia="sl-SI"/>
              </w:rPr>
              <w:drawing>
                <wp:inline distT="0" distB="0" distL="0" distR="0" wp14:anchorId="7FB23821" wp14:editId="732035BB">
                  <wp:extent cx="1952625" cy="819150"/>
                  <wp:effectExtent l="0" t="0" r="9525" b="0"/>
                  <wp:docPr id="1" name="Slika 1" descr="Pomembni nasveti za oskrbo kunca – Svet narav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Pomembni nasveti za oskrbo kunca – Svet narav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</w:tcPr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  <w:r>
              <w:br/>
            </w:r>
            <w:r>
              <w:br/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</w:tc>
      </w:tr>
      <w:tr w:rsidR="00FA24FC" w:rsidTr="00FA24FC">
        <w:tc>
          <w:tcPr>
            <w:tcW w:w="3379" w:type="dxa"/>
          </w:tcPr>
          <w:p w:rsidR="00FA24FC" w:rsidRDefault="00FA24FC" w:rsidP="00FA24FC">
            <w:r>
              <w:rPr>
                <w:noProof/>
                <w:lang w:eastAsia="sl-SI"/>
              </w:rPr>
              <w:drawing>
                <wp:inline distT="0" distB="0" distL="0" distR="0" wp14:anchorId="35BA4EEE" wp14:editId="4772CE03">
                  <wp:extent cx="1143000" cy="866775"/>
                  <wp:effectExtent l="0" t="0" r="0" b="9525"/>
                  <wp:docPr id="2" name="Slika 2" descr="Krava RJ s teličkom limuzin ekološka - kmetija24.s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Krava RJ s teličkom limuzin ekološka - kmetija24.si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</w:tcPr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  <w:r>
              <w:br/>
            </w:r>
            <w:r>
              <w:br/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</w:tc>
      </w:tr>
      <w:tr w:rsidR="00FA24FC" w:rsidTr="00FA24FC">
        <w:tc>
          <w:tcPr>
            <w:tcW w:w="3379" w:type="dxa"/>
          </w:tcPr>
          <w:p w:rsidR="00FA24FC" w:rsidRDefault="00FA24FC" w:rsidP="00FA24FC">
            <w:r>
              <w:rPr>
                <w:noProof/>
                <w:lang w:eastAsia="sl-SI"/>
              </w:rPr>
              <w:drawing>
                <wp:inline distT="0" distB="0" distL="0" distR="0" wp14:anchorId="1A5622DB" wp14:editId="7583F642">
                  <wp:extent cx="1152525" cy="838200"/>
                  <wp:effectExtent l="0" t="0" r="9525" b="0"/>
                  <wp:docPr id="3" name="Slika 3" descr="Živalska inteligenca: Prašiči razpoznajo sebe v zrcal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Živalska inteligenca: Prašiči razpoznajo sebe v zrcal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</w:tcPr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  <w:r>
              <w:br/>
            </w:r>
            <w:r>
              <w:br/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</w:tc>
      </w:tr>
      <w:tr w:rsidR="00FA24FC" w:rsidTr="00FA24FC">
        <w:tc>
          <w:tcPr>
            <w:tcW w:w="3379" w:type="dxa"/>
          </w:tcPr>
          <w:p w:rsidR="00FA24FC" w:rsidRDefault="00FA24FC" w:rsidP="00FA24FC">
            <w:r>
              <w:rPr>
                <w:noProof/>
                <w:lang w:eastAsia="sl-SI"/>
              </w:rPr>
              <w:drawing>
                <wp:inline distT="0" distB="0" distL="0" distR="0" wp14:anchorId="628B45D9" wp14:editId="14038A0C">
                  <wp:extent cx="946150" cy="1438275"/>
                  <wp:effectExtent l="0" t="0" r="6350" b="9525"/>
                  <wp:docPr id="4" name="Slika 4" descr="Domača ovca - Wikipedija, prosta enciklopedi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Domača ovca - Wikipedija, prosta enciklopedij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</w:tcPr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  <w:r>
              <w:br/>
            </w:r>
            <w:r>
              <w:br/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  <w:r>
              <w:br/>
            </w:r>
          </w:p>
        </w:tc>
      </w:tr>
      <w:tr w:rsidR="00FA24FC" w:rsidTr="00FA24FC">
        <w:tc>
          <w:tcPr>
            <w:tcW w:w="3379" w:type="dxa"/>
          </w:tcPr>
          <w:p w:rsidR="00FA24FC" w:rsidRDefault="00FA24FC" w:rsidP="00FA24FC">
            <w:r>
              <w:rPr>
                <w:noProof/>
                <w:lang w:eastAsia="sl-SI"/>
              </w:rPr>
              <w:drawing>
                <wp:inline distT="0" distB="0" distL="0" distR="0" wp14:anchorId="66D3BDA2" wp14:editId="641ED06F">
                  <wp:extent cx="1857375" cy="800735"/>
                  <wp:effectExtent l="0" t="0" r="9525" b="0"/>
                  <wp:docPr id="5" name="Slika 5" descr="Perutnina | NUTRIBIOV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Perutnina | NUTRIBIOV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</w:tcPr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  <w:r>
              <w:br/>
            </w:r>
            <w:r>
              <w:br/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</w:tc>
      </w:tr>
      <w:tr w:rsidR="00FA24FC" w:rsidTr="00FA24FC">
        <w:tc>
          <w:tcPr>
            <w:tcW w:w="3379" w:type="dxa"/>
          </w:tcPr>
          <w:p w:rsidR="00FA24FC" w:rsidRDefault="00FA24FC" w:rsidP="00FA24FC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D2F1156" wp14:editId="61B8D001">
                  <wp:extent cx="1847850" cy="923925"/>
                  <wp:effectExtent l="0" t="0" r="0" b="9525"/>
                  <wp:docPr id="6" name="Slika 6" descr="Understanding Mare and Foal Behavior (AAEP 2012) – The Hor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Understanding Mare and Foal Behavior (AAEP 2012) – The Hors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</w:tcPr>
          <w:p w:rsidR="00FA24FC" w:rsidRDefault="00FA24FC" w:rsidP="00FA24FC">
            <w:r>
              <w:t>_</w:t>
            </w:r>
          </w:p>
          <w:p w:rsidR="00FA24FC" w:rsidRDefault="00FA24FC" w:rsidP="00FA24FC">
            <w:r>
              <w:t>_________________________________________________</w:t>
            </w:r>
            <w:r>
              <w:br/>
            </w:r>
            <w:r>
              <w:br/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  <w:p w:rsidR="00FA24FC" w:rsidRDefault="00FA24FC" w:rsidP="00FA24FC"/>
          <w:p w:rsidR="00FA24FC" w:rsidRDefault="00FA24FC" w:rsidP="00FA24FC">
            <w:r>
              <w:t>__________________________________________________</w:t>
            </w:r>
          </w:p>
        </w:tc>
      </w:tr>
    </w:tbl>
    <w:p w:rsidR="00FA24FC" w:rsidRDefault="00FA24FC"/>
    <w:p w:rsidR="007A7152" w:rsidRDefault="007A7152"/>
    <w:sectPr w:rsidR="007A7152" w:rsidSect="00FA2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1E"/>
    <w:rsid w:val="002C50C4"/>
    <w:rsid w:val="00300198"/>
    <w:rsid w:val="005A4132"/>
    <w:rsid w:val="00760D37"/>
    <w:rsid w:val="007A7152"/>
    <w:rsid w:val="00D9321E"/>
    <w:rsid w:val="00FA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EB4A"/>
  <w15:chartTrackingRefBased/>
  <w15:docId w15:val="{7D638337-50CD-4D38-A9ED-6D22D8FE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24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A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mark</cp:lastModifiedBy>
  <cp:revision>3</cp:revision>
  <dcterms:created xsi:type="dcterms:W3CDTF">2020-04-22T11:41:00Z</dcterms:created>
  <dcterms:modified xsi:type="dcterms:W3CDTF">2020-04-22T15:48:00Z</dcterms:modified>
</cp:coreProperties>
</file>