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06" w:rsidRDefault="00752406"/>
    <w:p w:rsidR="00752406" w:rsidRPr="00752406" w:rsidRDefault="00752406" w:rsidP="00752406">
      <w:pPr>
        <w:pStyle w:val="Naslov1"/>
        <w:jc w:val="center"/>
        <w:rPr>
          <w:b/>
          <w:color w:val="002060"/>
          <w:sz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52406">
        <w:rPr>
          <w:b/>
          <w:color w:val="002060"/>
          <w:sz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OPAZOVANJE VREMENA</w:t>
      </w:r>
    </w:p>
    <w:p w:rsidR="00752406" w:rsidRDefault="00752406" w:rsidP="007524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Potrebuješ: </w:t>
      </w:r>
    </w:p>
    <w:p w:rsidR="00752406" w:rsidRDefault="00752406" w:rsidP="00752406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termome</w:t>
      </w:r>
      <w:r>
        <w:rPr>
          <w:sz w:val="24"/>
          <w:szCs w:val="24"/>
        </w:rPr>
        <w:t>ter, barometer, vetrokaz</w:t>
      </w:r>
      <w:r>
        <w:rPr>
          <w:sz w:val="24"/>
          <w:szCs w:val="24"/>
        </w:rPr>
        <w:t>, dežemer, vetrnico</w:t>
      </w:r>
      <w:r>
        <w:rPr>
          <w:sz w:val="24"/>
          <w:szCs w:val="24"/>
        </w:rPr>
        <w:t xml:space="preserve"> (odvisno kaj si izdelal)</w:t>
      </w:r>
    </w:p>
    <w:p w:rsidR="00752406" w:rsidRDefault="00752406" w:rsidP="00752406">
      <w:pPr>
        <w:spacing w:after="0"/>
        <w:rPr>
          <w:sz w:val="24"/>
          <w:szCs w:val="24"/>
        </w:rPr>
      </w:pPr>
    </w:p>
    <w:p w:rsidR="00752406" w:rsidRDefault="00752406" w:rsidP="00752406">
      <w:pPr>
        <w:spacing w:after="0"/>
        <w:rPr>
          <w:sz w:val="24"/>
          <w:szCs w:val="24"/>
        </w:rPr>
      </w:pPr>
      <w:r>
        <w:rPr>
          <w:sz w:val="24"/>
          <w:szCs w:val="24"/>
        </w:rPr>
        <w:t>Opazovanje:</w:t>
      </w:r>
    </w:p>
    <w:p w:rsidR="00752406" w:rsidRDefault="00752406" w:rsidP="007524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752406" w:rsidRDefault="00752406" w:rsidP="00752406">
      <w:pPr>
        <w:pStyle w:val="Odstavekseznam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Termometer obesi na višino dveh metrov, v senco na severno stran. </w:t>
      </w:r>
    </w:p>
    <w:p w:rsidR="00752406" w:rsidRDefault="00752406" w:rsidP="00752406">
      <w:pPr>
        <w:pStyle w:val="Odstavekseznam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Če nimaš barometra podatke o  tlaku dobiš, če klikneš na več podatkov (pod grafom) in prebereš na levi strani.</w:t>
      </w:r>
    </w:p>
    <w:p w:rsidR="00752406" w:rsidRDefault="00752406" w:rsidP="00752406">
      <w:pPr>
        <w:pStyle w:val="Odstavekseznam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Vetrokaz postavi na odprto mesto. Pokazal ti bo smer vetra. Ne pozabi, da smer pove, iz katere smeri veter pi</w:t>
      </w:r>
      <w:r>
        <w:rPr>
          <w:sz w:val="24"/>
          <w:szCs w:val="24"/>
        </w:rPr>
        <w:t>ha. Če ga nisi izdelal, poišči</w:t>
      </w:r>
      <w:r>
        <w:rPr>
          <w:sz w:val="24"/>
          <w:szCs w:val="24"/>
        </w:rPr>
        <w:t xml:space="preserve"> na spodnji povezavi ARSO VREME ali  poslušaj vremensko napoved.</w:t>
      </w:r>
    </w:p>
    <w:p w:rsidR="00752406" w:rsidRDefault="00752406" w:rsidP="00752406">
      <w:pPr>
        <w:pStyle w:val="Odstavekseznama"/>
        <w:spacing w:after="0"/>
        <w:rPr>
          <w:sz w:val="24"/>
          <w:szCs w:val="24"/>
        </w:rPr>
      </w:pPr>
      <w:hyperlink r:id="rId5" w:history="1">
        <w:r>
          <w:rPr>
            <w:rStyle w:val="Hiperpovezava"/>
            <w:sz w:val="24"/>
            <w:szCs w:val="24"/>
          </w:rPr>
          <w:t>https://vreme.arso.gov.si/napoved/%C5%A</w:t>
        </w:r>
        <w:r>
          <w:rPr>
            <w:rStyle w:val="Hiperpovezava"/>
            <w:sz w:val="24"/>
            <w:szCs w:val="24"/>
          </w:rPr>
          <w:t>0</w:t>
        </w:r>
        <w:r>
          <w:rPr>
            <w:rStyle w:val="Hiperpovezava"/>
            <w:sz w:val="24"/>
            <w:szCs w:val="24"/>
          </w:rPr>
          <w:t>kofja%20Loka/graf</w:t>
        </w:r>
      </w:hyperlink>
    </w:p>
    <w:p w:rsidR="00752406" w:rsidRPr="00E06BB4" w:rsidRDefault="00752406" w:rsidP="00752406">
      <w:pPr>
        <w:pStyle w:val="Odstavekseznama"/>
        <w:spacing w:after="0"/>
        <w:rPr>
          <w:sz w:val="24"/>
          <w:szCs w:val="24"/>
        </w:rPr>
      </w:pPr>
      <w:r>
        <w:rPr>
          <w:sz w:val="24"/>
          <w:szCs w:val="24"/>
        </w:rPr>
        <w:t>Spodaj na desni strani imaš vodnik, ki ti pokaže, kaj vse na tej spletni strani lahko delaš.</w:t>
      </w:r>
    </w:p>
    <w:p w:rsidR="00752406" w:rsidRDefault="00752406" w:rsidP="00752406">
      <w:pPr>
        <w:pStyle w:val="Odstavekseznama"/>
        <w:spacing w:after="0"/>
        <w:rPr>
          <w:sz w:val="24"/>
          <w:szCs w:val="24"/>
        </w:rPr>
      </w:pPr>
    </w:p>
    <w:p w:rsidR="00752406" w:rsidRDefault="00752406" w:rsidP="00752406">
      <w:pPr>
        <w:pStyle w:val="Odstavekseznam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Merilno posodo postavi na odprto mesto, na vodoravno površino. Če bo deževalo, se bo vanjo ujel dež. Ugotovi koliko mililitrov dežja je padlo v eni uri.</w:t>
      </w:r>
    </w:p>
    <w:p w:rsidR="00752406" w:rsidRDefault="00752406" w:rsidP="00752406">
      <w:pPr>
        <w:pStyle w:val="Odstavekseznam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Oceni stopnjo oblačnosti. Pomagaj si s spodnjo ponazoritvijo.</w:t>
      </w:r>
    </w:p>
    <w:p w:rsidR="00752406" w:rsidRDefault="00752406" w:rsidP="00752406">
      <w:pPr>
        <w:pStyle w:val="Odstavekseznama"/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>
            <wp:extent cx="3219450" cy="971550"/>
            <wp:effectExtent l="0" t="0" r="0" b="0"/>
            <wp:docPr id="1" name="Slika 1" descr="oblač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blačno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406" w:rsidRDefault="00752406" w:rsidP="00752406">
      <w:pPr>
        <w:spacing w:after="0"/>
        <w:rPr>
          <w:sz w:val="24"/>
          <w:szCs w:val="24"/>
        </w:rPr>
      </w:pPr>
    </w:p>
    <w:p w:rsidR="00752406" w:rsidRDefault="00752406" w:rsidP="00752406">
      <w:pPr>
        <w:spacing w:after="0"/>
        <w:rPr>
          <w:sz w:val="24"/>
          <w:szCs w:val="24"/>
        </w:rPr>
      </w:pPr>
    </w:p>
    <w:p w:rsidR="00752406" w:rsidRDefault="00752406" w:rsidP="00752406">
      <w:pPr>
        <w:spacing w:after="0"/>
        <w:rPr>
          <w:sz w:val="24"/>
          <w:szCs w:val="24"/>
        </w:rPr>
      </w:pPr>
    </w:p>
    <w:p w:rsidR="00752406" w:rsidRDefault="00752406" w:rsidP="00752406">
      <w:pPr>
        <w:spacing w:after="0"/>
        <w:rPr>
          <w:sz w:val="24"/>
          <w:szCs w:val="24"/>
        </w:rPr>
      </w:pPr>
    </w:p>
    <w:p w:rsidR="00752406" w:rsidRDefault="00752406" w:rsidP="00752406">
      <w:pPr>
        <w:spacing w:after="0"/>
        <w:rPr>
          <w:sz w:val="24"/>
          <w:szCs w:val="24"/>
        </w:rPr>
      </w:pPr>
    </w:p>
    <w:p w:rsidR="00752406" w:rsidRDefault="00752406" w:rsidP="00752406">
      <w:pPr>
        <w:spacing w:after="0"/>
        <w:rPr>
          <w:sz w:val="24"/>
          <w:szCs w:val="24"/>
        </w:rPr>
      </w:pPr>
    </w:p>
    <w:p w:rsidR="00752406" w:rsidRDefault="00752406" w:rsidP="00752406">
      <w:pPr>
        <w:spacing w:after="0"/>
        <w:rPr>
          <w:sz w:val="24"/>
          <w:szCs w:val="24"/>
        </w:rPr>
      </w:pPr>
    </w:p>
    <w:p w:rsidR="00752406" w:rsidRDefault="00752406" w:rsidP="00752406">
      <w:pPr>
        <w:spacing w:after="0"/>
        <w:rPr>
          <w:sz w:val="24"/>
          <w:szCs w:val="24"/>
        </w:rPr>
      </w:pPr>
    </w:p>
    <w:p w:rsidR="00752406" w:rsidRDefault="00752406" w:rsidP="00752406">
      <w:pPr>
        <w:spacing w:after="0"/>
        <w:rPr>
          <w:sz w:val="24"/>
          <w:szCs w:val="24"/>
        </w:rPr>
      </w:pPr>
    </w:p>
    <w:p w:rsidR="00752406" w:rsidRDefault="00752406" w:rsidP="00752406">
      <w:pPr>
        <w:spacing w:after="0"/>
        <w:rPr>
          <w:sz w:val="24"/>
          <w:szCs w:val="24"/>
        </w:rPr>
      </w:pPr>
    </w:p>
    <w:p w:rsidR="00752406" w:rsidRDefault="00752406" w:rsidP="00752406">
      <w:pPr>
        <w:spacing w:after="0"/>
        <w:rPr>
          <w:sz w:val="24"/>
          <w:szCs w:val="24"/>
        </w:rPr>
      </w:pPr>
    </w:p>
    <w:p w:rsidR="00752406" w:rsidRDefault="00752406" w:rsidP="00752406">
      <w:pPr>
        <w:spacing w:after="0"/>
        <w:rPr>
          <w:sz w:val="24"/>
          <w:szCs w:val="24"/>
        </w:rPr>
      </w:pPr>
    </w:p>
    <w:p w:rsidR="00752406" w:rsidRDefault="00752406" w:rsidP="00752406">
      <w:pPr>
        <w:spacing w:after="0"/>
        <w:rPr>
          <w:sz w:val="24"/>
          <w:szCs w:val="24"/>
        </w:rPr>
      </w:pPr>
    </w:p>
    <w:p w:rsidR="00752406" w:rsidRDefault="00752406" w:rsidP="00752406">
      <w:pPr>
        <w:spacing w:after="0"/>
        <w:rPr>
          <w:sz w:val="24"/>
          <w:szCs w:val="24"/>
        </w:rPr>
      </w:pPr>
    </w:p>
    <w:p w:rsidR="00752406" w:rsidRDefault="00752406" w:rsidP="00752406">
      <w:pPr>
        <w:spacing w:after="0"/>
        <w:rPr>
          <w:sz w:val="24"/>
          <w:szCs w:val="24"/>
        </w:rPr>
      </w:pPr>
    </w:p>
    <w:p w:rsidR="00752406" w:rsidRDefault="00752406" w:rsidP="00752406">
      <w:pPr>
        <w:spacing w:after="0"/>
        <w:rPr>
          <w:sz w:val="24"/>
          <w:szCs w:val="24"/>
        </w:rPr>
      </w:pPr>
    </w:p>
    <w:p w:rsidR="00752406" w:rsidRDefault="00752406" w:rsidP="00752406">
      <w:pPr>
        <w:spacing w:after="0"/>
        <w:rPr>
          <w:sz w:val="24"/>
          <w:szCs w:val="24"/>
        </w:rPr>
      </w:pPr>
    </w:p>
    <w:p w:rsidR="00752406" w:rsidRDefault="00752406" w:rsidP="00752406">
      <w:pPr>
        <w:spacing w:after="0"/>
        <w:rPr>
          <w:sz w:val="24"/>
          <w:szCs w:val="24"/>
        </w:rPr>
      </w:pPr>
    </w:p>
    <w:p w:rsidR="00752406" w:rsidRDefault="00752406" w:rsidP="00752406">
      <w:pPr>
        <w:spacing w:after="0"/>
        <w:rPr>
          <w:sz w:val="24"/>
          <w:szCs w:val="24"/>
        </w:rPr>
      </w:pPr>
    </w:p>
    <w:p w:rsidR="00752406" w:rsidRDefault="00752406" w:rsidP="00752406">
      <w:pPr>
        <w:spacing w:after="0"/>
        <w:rPr>
          <w:sz w:val="24"/>
          <w:szCs w:val="24"/>
        </w:rPr>
      </w:pPr>
      <w:bookmarkStart w:id="0" w:name="_GoBack"/>
      <w:bookmarkEnd w:id="0"/>
    </w:p>
    <w:p w:rsidR="00752406" w:rsidRDefault="00752406" w:rsidP="00752406">
      <w:pPr>
        <w:spacing w:after="0"/>
        <w:rPr>
          <w:sz w:val="24"/>
          <w:szCs w:val="24"/>
        </w:rPr>
      </w:pPr>
    </w:p>
    <w:tbl>
      <w:tblPr>
        <w:tblStyle w:val="Tabelatemnamrea5poudarek6"/>
        <w:tblW w:w="987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4331"/>
        <w:gridCol w:w="1114"/>
        <w:gridCol w:w="4428"/>
      </w:tblGrid>
      <w:tr w:rsidR="00752406" w:rsidTr="00752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Datum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</w:rPr>
            </w:pP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52406" w:rsidRDefault="0075240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C00000"/>
                <w:sz w:val="24"/>
                <w:szCs w:val="24"/>
                <w:lang w:eastAsia="sl-SI"/>
              </w:rPr>
            </w:pPr>
            <w:r>
              <w:rPr>
                <w:noProof/>
                <w:color w:val="C00000"/>
                <w:sz w:val="24"/>
                <w:szCs w:val="24"/>
                <w:lang w:eastAsia="sl-SI"/>
              </w:rPr>
              <w:t>Stopnja oblačnosti</w:t>
            </w:r>
          </w:p>
          <w:p w:rsidR="00752406" w:rsidRDefault="0075240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</w:rPr>
            </w:pPr>
            <w:r>
              <w:rPr>
                <w:noProof/>
                <w:color w:val="C00000"/>
                <w:sz w:val="24"/>
                <w:szCs w:val="24"/>
                <w:lang w:eastAsia="sl-SI"/>
              </w:rPr>
              <w:drawing>
                <wp:inline distT="0" distB="0" distL="0" distR="0">
                  <wp:extent cx="1295400" cy="1295400"/>
                  <wp:effectExtent l="0" t="0" r="0" b="0"/>
                  <wp:docPr id="2" name="Slika 2" descr="kr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3" descr="kr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406" w:rsidTr="00752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Temperatura v </w:t>
            </w:r>
            <w:proofErr w:type="spellStart"/>
            <w:r>
              <w:rPr>
                <w:color w:val="C00000"/>
                <w:sz w:val="24"/>
                <w:szCs w:val="24"/>
                <w:vertAlign w:val="superscript"/>
              </w:rPr>
              <w:t>o</w:t>
            </w:r>
            <w:r>
              <w:rPr>
                <w:color w:val="C00000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06" w:rsidRDefault="0075240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752406" w:rsidTr="00752406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Zračni tlak v </w:t>
            </w:r>
            <w:proofErr w:type="spellStart"/>
            <w:r>
              <w:rPr>
                <w:color w:val="C00000"/>
                <w:sz w:val="24"/>
                <w:szCs w:val="24"/>
              </w:rPr>
              <w:t>mbar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52406" w:rsidRDefault="007524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752406" w:rsidTr="00752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Smer vetra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06" w:rsidRDefault="0075240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752406" w:rsidTr="00752406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Padavine v ml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52406" w:rsidRDefault="007524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</w:tbl>
    <w:p w:rsidR="00752406" w:rsidRDefault="00752406" w:rsidP="00752406">
      <w:pPr>
        <w:spacing w:after="0"/>
        <w:rPr>
          <w:sz w:val="24"/>
          <w:szCs w:val="24"/>
        </w:rPr>
      </w:pPr>
    </w:p>
    <w:p w:rsidR="00752406" w:rsidRDefault="00752406" w:rsidP="00752406">
      <w:pPr>
        <w:tabs>
          <w:tab w:val="left" w:pos="23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temnamrea5poudarek6"/>
        <w:tblW w:w="987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4331"/>
        <w:gridCol w:w="1114"/>
        <w:gridCol w:w="4428"/>
      </w:tblGrid>
      <w:tr w:rsidR="00752406" w:rsidTr="00DB37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 w:rsidP="00DB370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Datum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 w:rsidP="00DB370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</w:rPr>
            </w:pP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52406" w:rsidRDefault="00752406" w:rsidP="00DB370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C00000"/>
                <w:sz w:val="24"/>
                <w:szCs w:val="24"/>
                <w:lang w:eastAsia="sl-SI"/>
              </w:rPr>
            </w:pPr>
            <w:r>
              <w:rPr>
                <w:noProof/>
                <w:color w:val="C00000"/>
                <w:sz w:val="24"/>
                <w:szCs w:val="24"/>
                <w:lang w:eastAsia="sl-SI"/>
              </w:rPr>
              <w:t>Stopnja oblačnosti</w:t>
            </w:r>
          </w:p>
          <w:p w:rsidR="00752406" w:rsidRDefault="00752406" w:rsidP="00DB370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</w:rPr>
            </w:pPr>
            <w:r>
              <w:rPr>
                <w:noProof/>
                <w:color w:val="C00000"/>
                <w:sz w:val="24"/>
                <w:szCs w:val="24"/>
                <w:lang w:eastAsia="sl-SI"/>
              </w:rPr>
              <w:drawing>
                <wp:inline distT="0" distB="0" distL="0" distR="0" wp14:anchorId="343524D1" wp14:editId="75D23CB1">
                  <wp:extent cx="1295400" cy="1295400"/>
                  <wp:effectExtent l="0" t="0" r="0" b="0"/>
                  <wp:docPr id="3" name="Slika 3" descr="kr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3" descr="kr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406" w:rsidTr="00DB3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 w:rsidP="00DB370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Temperatura v </w:t>
            </w:r>
            <w:proofErr w:type="spellStart"/>
            <w:r>
              <w:rPr>
                <w:color w:val="C00000"/>
                <w:sz w:val="24"/>
                <w:szCs w:val="24"/>
                <w:vertAlign w:val="superscript"/>
              </w:rPr>
              <w:t>o</w:t>
            </w:r>
            <w:r>
              <w:rPr>
                <w:color w:val="C00000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 w:rsidP="00DB37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06" w:rsidRDefault="00752406" w:rsidP="00DB37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752406" w:rsidTr="00DB370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 w:rsidP="00DB370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Zračni tlak v </w:t>
            </w:r>
            <w:proofErr w:type="spellStart"/>
            <w:r>
              <w:rPr>
                <w:color w:val="C00000"/>
                <w:sz w:val="24"/>
                <w:szCs w:val="24"/>
              </w:rPr>
              <w:t>mbar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 w:rsidP="00DB37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52406" w:rsidRDefault="00752406" w:rsidP="00DB37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752406" w:rsidTr="00DB3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 w:rsidP="00DB370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Smer vetra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 w:rsidP="00DB37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06" w:rsidRDefault="00752406" w:rsidP="00DB37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752406" w:rsidTr="00DB370D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 w:rsidP="00DB370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Padavine v ml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 w:rsidP="00DB37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52406" w:rsidRDefault="00752406" w:rsidP="00DB37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</w:tbl>
    <w:p w:rsidR="00752406" w:rsidRDefault="00752406" w:rsidP="00752406">
      <w:pPr>
        <w:tabs>
          <w:tab w:val="left" w:pos="2370"/>
        </w:tabs>
        <w:rPr>
          <w:sz w:val="24"/>
          <w:szCs w:val="24"/>
        </w:rPr>
      </w:pPr>
    </w:p>
    <w:tbl>
      <w:tblPr>
        <w:tblStyle w:val="Tabelatemnamrea5poudarek6"/>
        <w:tblW w:w="987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4331"/>
        <w:gridCol w:w="1114"/>
        <w:gridCol w:w="4428"/>
      </w:tblGrid>
      <w:tr w:rsidR="00752406" w:rsidTr="00DB37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 w:rsidP="00DB370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Datum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 w:rsidP="00DB370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</w:rPr>
            </w:pP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52406" w:rsidRDefault="00752406" w:rsidP="00DB370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C00000"/>
                <w:sz w:val="24"/>
                <w:szCs w:val="24"/>
                <w:lang w:eastAsia="sl-SI"/>
              </w:rPr>
            </w:pPr>
            <w:r>
              <w:rPr>
                <w:noProof/>
                <w:color w:val="C00000"/>
                <w:sz w:val="24"/>
                <w:szCs w:val="24"/>
                <w:lang w:eastAsia="sl-SI"/>
              </w:rPr>
              <w:t>Stopnja oblačnosti</w:t>
            </w:r>
          </w:p>
          <w:p w:rsidR="00752406" w:rsidRDefault="00752406" w:rsidP="00DB370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</w:rPr>
            </w:pPr>
            <w:r>
              <w:rPr>
                <w:noProof/>
                <w:color w:val="C00000"/>
                <w:sz w:val="24"/>
                <w:szCs w:val="24"/>
                <w:lang w:eastAsia="sl-SI"/>
              </w:rPr>
              <w:drawing>
                <wp:inline distT="0" distB="0" distL="0" distR="0" wp14:anchorId="343524D1" wp14:editId="75D23CB1">
                  <wp:extent cx="1295400" cy="1295400"/>
                  <wp:effectExtent l="0" t="0" r="0" b="0"/>
                  <wp:docPr id="4" name="Slika 4" descr="kr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3" descr="kr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406" w:rsidTr="00DB3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 w:rsidP="00DB370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Temperatura v </w:t>
            </w:r>
            <w:proofErr w:type="spellStart"/>
            <w:r>
              <w:rPr>
                <w:color w:val="C00000"/>
                <w:sz w:val="24"/>
                <w:szCs w:val="24"/>
                <w:vertAlign w:val="superscript"/>
              </w:rPr>
              <w:t>o</w:t>
            </w:r>
            <w:r>
              <w:rPr>
                <w:color w:val="C00000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 w:rsidP="00DB37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06" w:rsidRDefault="00752406" w:rsidP="00DB37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752406" w:rsidTr="00DB370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 w:rsidP="00DB370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Zračni tlak v </w:t>
            </w:r>
            <w:proofErr w:type="spellStart"/>
            <w:r>
              <w:rPr>
                <w:color w:val="C00000"/>
                <w:sz w:val="24"/>
                <w:szCs w:val="24"/>
              </w:rPr>
              <w:t>mbar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 w:rsidP="00DB37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52406" w:rsidRDefault="00752406" w:rsidP="00DB37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752406" w:rsidTr="00DB3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 w:rsidP="00DB370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Smer vetra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 w:rsidP="00DB37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06" w:rsidRDefault="00752406" w:rsidP="00DB37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752406" w:rsidTr="00DB370D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 w:rsidP="00DB370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Padavine v ml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 w:rsidP="00DB37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52406" w:rsidRDefault="00752406" w:rsidP="00DB37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</w:tbl>
    <w:p w:rsidR="00752406" w:rsidRDefault="00752406" w:rsidP="00752406">
      <w:pPr>
        <w:tabs>
          <w:tab w:val="left" w:pos="2370"/>
        </w:tabs>
        <w:rPr>
          <w:sz w:val="24"/>
          <w:szCs w:val="24"/>
        </w:rPr>
      </w:pPr>
    </w:p>
    <w:tbl>
      <w:tblPr>
        <w:tblStyle w:val="Tabelatemnamrea5poudarek6"/>
        <w:tblW w:w="987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4331"/>
        <w:gridCol w:w="1114"/>
        <w:gridCol w:w="4428"/>
      </w:tblGrid>
      <w:tr w:rsidR="00752406" w:rsidTr="00DB37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 w:rsidP="00DB370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Datum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 w:rsidP="00DB370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</w:rPr>
            </w:pP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52406" w:rsidRDefault="00752406" w:rsidP="00DB370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C00000"/>
                <w:sz w:val="24"/>
                <w:szCs w:val="24"/>
                <w:lang w:eastAsia="sl-SI"/>
              </w:rPr>
            </w:pPr>
            <w:r>
              <w:rPr>
                <w:noProof/>
                <w:color w:val="C00000"/>
                <w:sz w:val="24"/>
                <w:szCs w:val="24"/>
                <w:lang w:eastAsia="sl-SI"/>
              </w:rPr>
              <w:t>Stopnja oblačnosti</w:t>
            </w:r>
          </w:p>
          <w:p w:rsidR="00752406" w:rsidRDefault="00752406" w:rsidP="00DB370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</w:rPr>
            </w:pPr>
            <w:r>
              <w:rPr>
                <w:noProof/>
                <w:color w:val="C00000"/>
                <w:sz w:val="24"/>
                <w:szCs w:val="24"/>
                <w:lang w:eastAsia="sl-SI"/>
              </w:rPr>
              <w:drawing>
                <wp:inline distT="0" distB="0" distL="0" distR="0" wp14:anchorId="343524D1" wp14:editId="75D23CB1">
                  <wp:extent cx="1295400" cy="1295400"/>
                  <wp:effectExtent l="0" t="0" r="0" b="0"/>
                  <wp:docPr id="5" name="Slika 5" descr="kr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3" descr="kr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406" w:rsidTr="00DB3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 w:rsidP="00DB370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Temperatura v </w:t>
            </w:r>
            <w:proofErr w:type="spellStart"/>
            <w:r>
              <w:rPr>
                <w:color w:val="C00000"/>
                <w:sz w:val="24"/>
                <w:szCs w:val="24"/>
                <w:vertAlign w:val="superscript"/>
              </w:rPr>
              <w:t>o</w:t>
            </w:r>
            <w:r>
              <w:rPr>
                <w:color w:val="C00000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 w:rsidP="00DB37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06" w:rsidRDefault="00752406" w:rsidP="00DB37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752406" w:rsidTr="00DB370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 w:rsidP="00DB370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Zračni tlak v </w:t>
            </w:r>
            <w:proofErr w:type="spellStart"/>
            <w:r>
              <w:rPr>
                <w:color w:val="C00000"/>
                <w:sz w:val="24"/>
                <w:szCs w:val="24"/>
              </w:rPr>
              <w:t>mbar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 w:rsidP="00DB37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52406" w:rsidRDefault="00752406" w:rsidP="00DB37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752406" w:rsidTr="00DB3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 w:rsidP="00DB370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Smer vetra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 w:rsidP="00DB37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06" w:rsidRDefault="00752406" w:rsidP="00DB37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752406" w:rsidTr="00DB370D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 w:rsidP="00DB370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Padavine v ml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 w:rsidP="00DB37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52406" w:rsidRDefault="00752406" w:rsidP="00DB37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</w:tbl>
    <w:p w:rsidR="00752406" w:rsidRDefault="00752406" w:rsidP="00752406">
      <w:pPr>
        <w:tabs>
          <w:tab w:val="left" w:pos="2370"/>
        </w:tabs>
        <w:rPr>
          <w:sz w:val="24"/>
          <w:szCs w:val="24"/>
        </w:rPr>
      </w:pPr>
    </w:p>
    <w:tbl>
      <w:tblPr>
        <w:tblStyle w:val="Tabelatemnamrea5poudarek6"/>
        <w:tblW w:w="987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4331"/>
        <w:gridCol w:w="1114"/>
        <w:gridCol w:w="4428"/>
      </w:tblGrid>
      <w:tr w:rsidR="00752406" w:rsidTr="00DB37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 w:rsidP="00DB370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Datum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 w:rsidP="00DB370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</w:rPr>
            </w:pP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52406" w:rsidRDefault="00752406" w:rsidP="00DB370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C00000"/>
                <w:sz w:val="24"/>
                <w:szCs w:val="24"/>
                <w:lang w:eastAsia="sl-SI"/>
              </w:rPr>
            </w:pPr>
            <w:r>
              <w:rPr>
                <w:noProof/>
                <w:color w:val="C00000"/>
                <w:sz w:val="24"/>
                <w:szCs w:val="24"/>
                <w:lang w:eastAsia="sl-SI"/>
              </w:rPr>
              <w:t>Stopnja oblačnosti</w:t>
            </w:r>
          </w:p>
          <w:p w:rsidR="00752406" w:rsidRDefault="00752406" w:rsidP="00DB370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</w:rPr>
            </w:pPr>
            <w:r>
              <w:rPr>
                <w:noProof/>
                <w:color w:val="C00000"/>
                <w:sz w:val="24"/>
                <w:szCs w:val="24"/>
                <w:lang w:eastAsia="sl-SI"/>
              </w:rPr>
              <w:drawing>
                <wp:inline distT="0" distB="0" distL="0" distR="0" wp14:anchorId="343524D1" wp14:editId="75D23CB1">
                  <wp:extent cx="1295400" cy="1295400"/>
                  <wp:effectExtent l="0" t="0" r="0" b="0"/>
                  <wp:docPr id="6" name="Slika 6" descr="kr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3" descr="kr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406" w:rsidTr="00DB3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 w:rsidP="00DB370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Temperatura v </w:t>
            </w:r>
            <w:proofErr w:type="spellStart"/>
            <w:r>
              <w:rPr>
                <w:color w:val="C00000"/>
                <w:sz w:val="24"/>
                <w:szCs w:val="24"/>
                <w:vertAlign w:val="superscript"/>
              </w:rPr>
              <w:t>o</w:t>
            </w:r>
            <w:r>
              <w:rPr>
                <w:color w:val="C00000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 w:rsidP="00DB37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06" w:rsidRDefault="00752406" w:rsidP="00DB37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752406" w:rsidTr="00DB370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 w:rsidP="00DB370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Zračni tlak v </w:t>
            </w:r>
            <w:proofErr w:type="spellStart"/>
            <w:r>
              <w:rPr>
                <w:color w:val="C00000"/>
                <w:sz w:val="24"/>
                <w:szCs w:val="24"/>
              </w:rPr>
              <w:t>mbar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 w:rsidP="00DB37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52406" w:rsidRDefault="00752406" w:rsidP="00DB37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752406" w:rsidTr="00DB3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 w:rsidP="00DB370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Smer vetra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 w:rsidP="00DB37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06" w:rsidRDefault="00752406" w:rsidP="00DB37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752406" w:rsidTr="00DB370D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52406" w:rsidRDefault="00752406" w:rsidP="00DB370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Padavine v ml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06" w:rsidRDefault="00752406" w:rsidP="00DB37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52406" w:rsidRDefault="00752406" w:rsidP="00DB37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</w:tbl>
    <w:p w:rsidR="00752406" w:rsidRPr="00752406" w:rsidRDefault="00752406" w:rsidP="00752406">
      <w:pPr>
        <w:tabs>
          <w:tab w:val="left" w:pos="2370"/>
        </w:tabs>
        <w:rPr>
          <w:sz w:val="24"/>
          <w:szCs w:val="24"/>
        </w:rPr>
        <w:sectPr w:rsidR="00752406" w:rsidRPr="00752406">
          <w:pgSz w:w="11906" w:h="16838"/>
          <w:pgMar w:top="720" w:right="720" w:bottom="720" w:left="720" w:header="708" w:footer="708" w:gutter="0"/>
          <w:cols w:space="708"/>
        </w:sectPr>
      </w:pPr>
      <w:r>
        <w:rPr>
          <w:sz w:val="24"/>
          <w:szCs w:val="24"/>
        </w:rPr>
        <w:lastRenderedPageBreak/>
        <w:tab/>
      </w:r>
    </w:p>
    <w:p w:rsidR="00752406" w:rsidRDefault="00752406"/>
    <w:p w:rsidR="00752406" w:rsidRDefault="00752406"/>
    <w:sectPr w:rsidR="00752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47849"/>
    <w:multiLevelType w:val="hybridMultilevel"/>
    <w:tmpl w:val="C8E4456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7679F"/>
    <w:multiLevelType w:val="hybridMultilevel"/>
    <w:tmpl w:val="FD30A3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06"/>
    <w:rsid w:val="002C50C4"/>
    <w:rsid w:val="005A4132"/>
    <w:rsid w:val="00752406"/>
    <w:rsid w:val="007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4EDF"/>
  <w15:chartTrackingRefBased/>
  <w15:docId w15:val="{BB1AA38D-0461-4E88-B5BB-05816CD3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2406"/>
    <w:pPr>
      <w:spacing w:after="200" w:line="276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752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524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semiHidden/>
    <w:unhideWhenUsed/>
    <w:rsid w:val="00752406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52406"/>
    <w:pPr>
      <w:ind w:left="720"/>
      <w:contextualSpacing/>
    </w:pPr>
  </w:style>
  <w:style w:type="table" w:styleId="Tabelatemnamrea5poudarek6">
    <w:name w:val="Grid Table 5 Dark Accent 6"/>
    <w:basedOn w:val="Navadnatabela"/>
    <w:uiPriority w:val="50"/>
    <w:rsid w:val="0075240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SledenaHiperpovezava">
    <w:name w:val="FollowedHyperlink"/>
    <w:basedOn w:val="Privzetapisavaodstavka"/>
    <w:uiPriority w:val="99"/>
    <w:semiHidden/>
    <w:unhideWhenUsed/>
    <w:rsid w:val="007524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reme.arso.gov.si/napoved/%C5%A0kofja%20Loka/gra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2020-05-27T09:07:00Z</dcterms:created>
  <dcterms:modified xsi:type="dcterms:W3CDTF">2020-05-27T09:22:00Z</dcterms:modified>
</cp:coreProperties>
</file>