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CB9" w:rsidRPr="00EB238F" w:rsidRDefault="00156339">
      <w:pPr>
        <w:rPr>
          <w:b/>
          <w:color w:val="FF0000"/>
          <w:sz w:val="44"/>
        </w:rPr>
      </w:pPr>
      <w:r w:rsidRPr="00EB238F">
        <w:rPr>
          <w:b/>
          <w:color w:val="FF0000"/>
          <w:sz w:val="44"/>
        </w:rPr>
        <w:t>RUDARSTVO IN ENERGETIKA</w:t>
      </w:r>
    </w:p>
    <w:p w:rsidR="0007349B" w:rsidRPr="00EB238F" w:rsidRDefault="0007349B">
      <w:pPr>
        <w:rPr>
          <w:sz w:val="28"/>
        </w:rPr>
      </w:pPr>
      <w:r w:rsidRPr="00EB238F">
        <w:rPr>
          <w:sz w:val="28"/>
        </w:rPr>
        <w:t>Rudars</w:t>
      </w:r>
      <w:r w:rsidR="00EB238F" w:rsidRPr="00EB238F">
        <w:rPr>
          <w:sz w:val="28"/>
        </w:rPr>
        <w:t xml:space="preserve">tvo je zaradi majhnih zalog rudnih bogastev </w:t>
      </w:r>
      <w:r w:rsidRPr="00EB238F">
        <w:rPr>
          <w:sz w:val="28"/>
        </w:rPr>
        <w:t>propadlo</w:t>
      </w:r>
      <w:bookmarkStart w:id="0" w:name="_GoBack"/>
      <w:bookmarkEnd w:id="0"/>
      <w:r w:rsidRPr="00EB238F">
        <w:rPr>
          <w:sz w:val="28"/>
        </w:rPr>
        <w:t>.</w:t>
      </w:r>
    </w:p>
    <w:p w:rsidR="0007349B" w:rsidRPr="00EB238F" w:rsidRDefault="0007349B">
      <w:pPr>
        <w:rPr>
          <w:sz w:val="28"/>
        </w:rPr>
      </w:pPr>
      <w:r w:rsidRPr="00EB238F">
        <w:rPr>
          <w:sz w:val="28"/>
        </w:rPr>
        <w:t>Železovo rudo so nehali kopati že v 19. stoletju.</w:t>
      </w:r>
    </w:p>
    <w:p w:rsidR="0007349B" w:rsidRPr="00EB238F" w:rsidRDefault="0007349B">
      <w:pPr>
        <w:rPr>
          <w:sz w:val="28"/>
        </w:rPr>
      </w:pPr>
      <w:r w:rsidRPr="00EB238F">
        <w:rPr>
          <w:sz w:val="28"/>
        </w:rPr>
        <w:t>Skoraj do konca 20.stol. so kopali svinec (Mežica, živo srebro (Idrija) in uran (Žirovski vrh)</w:t>
      </w:r>
    </w:p>
    <w:p w:rsidR="0007349B" w:rsidRPr="00EB238F" w:rsidRDefault="0007349B">
      <w:pPr>
        <w:rPr>
          <w:sz w:val="28"/>
        </w:rPr>
      </w:pPr>
      <w:r w:rsidRPr="00EB238F">
        <w:rPr>
          <w:sz w:val="28"/>
        </w:rPr>
        <w:t xml:space="preserve">Premog (lignit) še vedno kopljejo v Velenju za potrebe tamkajšnje termoelektrarne, vendar se bo moralo </w:t>
      </w:r>
      <w:r w:rsidR="00EB238F" w:rsidRPr="00EB238F">
        <w:rPr>
          <w:sz w:val="28"/>
        </w:rPr>
        <w:t xml:space="preserve">to </w:t>
      </w:r>
      <w:r w:rsidRPr="00EB238F">
        <w:rPr>
          <w:sz w:val="28"/>
        </w:rPr>
        <w:t xml:space="preserve">zaradi onesnaževanja s </w:t>
      </w:r>
      <w:r w:rsidR="00541D2E">
        <w:rPr>
          <w:sz w:val="28"/>
        </w:rPr>
        <w:br/>
      </w:r>
      <w:r w:rsidR="00982D24">
        <w:rPr>
          <w:sz w:val="28"/>
        </w:rPr>
        <w:t>toplogrednimi plini naj</w:t>
      </w:r>
      <w:r w:rsidRPr="00EB238F">
        <w:rPr>
          <w:sz w:val="28"/>
        </w:rPr>
        <w:t>verjetneje kmalu končati.</w:t>
      </w:r>
    </w:p>
    <w:p w:rsidR="0007349B" w:rsidRPr="00EB238F" w:rsidRDefault="0007349B">
      <w:pPr>
        <w:rPr>
          <w:sz w:val="28"/>
        </w:rPr>
      </w:pPr>
      <w:r w:rsidRPr="00EB238F">
        <w:rPr>
          <w:sz w:val="28"/>
        </w:rPr>
        <w:t>Rjavi premog so kopali tudi v Trbovljah in Hrastniku za tamkajšnjo termoelektrarno, vendar je že zaprta.</w:t>
      </w:r>
    </w:p>
    <w:p w:rsidR="006C60D6" w:rsidRDefault="006C60D6">
      <w:pPr>
        <w:rPr>
          <w:sz w:val="28"/>
        </w:rPr>
      </w:pPr>
    </w:p>
    <w:p w:rsidR="0007349B" w:rsidRPr="00EB238F" w:rsidRDefault="0007349B">
      <w:pPr>
        <w:rPr>
          <w:sz w:val="28"/>
        </w:rPr>
      </w:pPr>
      <w:r w:rsidRPr="00EB238F">
        <w:rPr>
          <w:sz w:val="28"/>
        </w:rPr>
        <w:t>Največ električne energije – 2/3 dobimo z dvema elektrarnama:</w:t>
      </w:r>
    </w:p>
    <w:p w:rsidR="0007349B" w:rsidRPr="00EB238F" w:rsidRDefault="00541D2E" w:rsidP="0007349B">
      <w:pPr>
        <w:pStyle w:val="Odstavekseznama"/>
        <w:numPr>
          <w:ilvl w:val="0"/>
          <w:numId w:val="1"/>
        </w:numPr>
        <w:rPr>
          <w:sz w:val="28"/>
        </w:rPr>
      </w:pPr>
      <w:r w:rsidRPr="00EB238F">
        <w:rPr>
          <w:sz w:val="28"/>
        </w:rPr>
        <w:t>Termoelektrarna</w:t>
      </w:r>
      <w:r w:rsidR="0007349B" w:rsidRPr="00EB238F">
        <w:rPr>
          <w:sz w:val="28"/>
        </w:rPr>
        <w:t xml:space="preserve"> Šoštanj</w:t>
      </w:r>
    </w:p>
    <w:p w:rsidR="0007349B" w:rsidRPr="00EB238F" w:rsidRDefault="0007349B" w:rsidP="0007349B">
      <w:pPr>
        <w:pStyle w:val="Odstavekseznama"/>
        <w:numPr>
          <w:ilvl w:val="0"/>
          <w:numId w:val="1"/>
        </w:numPr>
        <w:rPr>
          <w:sz w:val="28"/>
        </w:rPr>
      </w:pPr>
      <w:r w:rsidRPr="00EB238F">
        <w:rPr>
          <w:sz w:val="28"/>
        </w:rPr>
        <w:t>Jedrska elektrarna Krško</w:t>
      </w:r>
    </w:p>
    <w:p w:rsidR="0007349B" w:rsidRPr="00B80EFA" w:rsidRDefault="0007349B" w:rsidP="00B80EFA">
      <w:pPr>
        <w:rPr>
          <w:sz w:val="28"/>
        </w:rPr>
      </w:pPr>
      <w:r w:rsidRPr="00B80EFA">
        <w:rPr>
          <w:sz w:val="28"/>
        </w:rPr>
        <w:t xml:space="preserve">Hidroelektrarne zagotavljajo samo 1/3 energetskih potreb. </w:t>
      </w:r>
      <w:r w:rsidR="00B80EFA">
        <w:rPr>
          <w:sz w:val="28"/>
        </w:rPr>
        <w:br/>
      </w:r>
      <w:r w:rsidRPr="00B80EFA">
        <w:rPr>
          <w:sz w:val="28"/>
        </w:rPr>
        <w:t>Največ jih je na Savi, Dravi in Soči.</w:t>
      </w:r>
    </w:p>
    <w:p w:rsidR="0007349B" w:rsidRPr="00B80EFA" w:rsidRDefault="0007349B" w:rsidP="00B80EFA">
      <w:pPr>
        <w:rPr>
          <w:sz w:val="28"/>
        </w:rPr>
      </w:pPr>
      <w:r w:rsidRPr="00B80EFA">
        <w:rPr>
          <w:sz w:val="28"/>
        </w:rPr>
        <w:t>Sončne in vetrne elektrarne proizvajajo manj kot 1% el. energije.</w:t>
      </w:r>
    </w:p>
    <w:p w:rsidR="0023197A" w:rsidRPr="00EB238F" w:rsidRDefault="0023197A">
      <w:pPr>
        <w:rPr>
          <w:sz w:val="28"/>
        </w:rPr>
      </w:pPr>
    </w:p>
    <w:sectPr w:rsidR="0023197A" w:rsidRPr="00EB2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231E9"/>
    <w:multiLevelType w:val="hybridMultilevel"/>
    <w:tmpl w:val="9B94FBE0"/>
    <w:lvl w:ilvl="0" w:tplc="6B16A0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7A"/>
    <w:rsid w:val="0007349B"/>
    <w:rsid w:val="00156339"/>
    <w:rsid w:val="0023197A"/>
    <w:rsid w:val="0051538E"/>
    <w:rsid w:val="00526444"/>
    <w:rsid w:val="00541D2E"/>
    <w:rsid w:val="00671859"/>
    <w:rsid w:val="006C60D6"/>
    <w:rsid w:val="008B0A8F"/>
    <w:rsid w:val="00982D24"/>
    <w:rsid w:val="00B80EFA"/>
    <w:rsid w:val="00EB238F"/>
    <w:rsid w:val="00EE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CCB4"/>
  <w15:chartTrackingRefBased/>
  <w15:docId w15:val="{97E2747F-03BE-40B5-85BC-30DDF825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73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LukaPl</dc:creator>
  <cp:keywords/>
  <dc:description/>
  <cp:lastModifiedBy>Luka</cp:lastModifiedBy>
  <cp:revision>2</cp:revision>
  <cp:lastPrinted>2020-03-15T21:45:00Z</cp:lastPrinted>
  <dcterms:created xsi:type="dcterms:W3CDTF">2020-03-15T21:46:00Z</dcterms:created>
  <dcterms:modified xsi:type="dcterms:W3CDTF">2020-03-15T21:46:00Z</dcterms:modified>
</cp:coreProperties>
</file>